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6"/>
          <w:szCs w:val="26"/>
          <w:u w:val="single"/>
        </w:rPr>
      </w:pPr>
      <w:r w:rsidDel="00000000" w:rsidR="00000000" w:rsidRPr="00000000">
        <w:rPr>
          <w:rtl w:val="0"/>
        </w:rPr>
      </w:r>
    </w:p>
    <w:p w:rsidR="00000000" w:rsidDel="00000000" w:rsidP="00000000" w:rsidRDefault="00000000" w:rsidRPr="00000000" w14:paraId="00000002">
      <w:pPr>
        <w:rPr>
          <w:b w:val="1"/>
          <w:bCs w:val="1"/>
          <w:sz w:val="26"/>
          <w:szCs w:val="26"/>
          <w:u w:val="single"/>
        </w:rPr>
      </w:pPr>
      <w:r w:rsidDel="00000000" w:rsidR="00000000" w:rsidRPr="00000000">
        <w:rPr>
          <w:b w:val="1"/>
          <w:bCs w:val="1"/>
          <w:sz w:val="26"/>
          <w:szCs w:val="26"/>
          <w:u w:val="single"/>
        </w:rPr>
        <w:drawing>
          <wp:anchor allowOverlap="1" behindDoc="0" distB="0" distT="0" distL="114300" distR="114300" hidden="0" layoutInCell="1" locked="0" relativeHeight="0" simplePos="0">
            <wp:simplePos x="0" y="0"/>
            <wp:positionH relativeFrom="page">
              <wp:posOffset>1865475</wp:posOffset>
            </wp:positionH>
            <wp:positionV relativeFrom="page">
              <wp:posOffset>1104535</wp:posOffset>
            </wp:positionV>
            <wp:extent cx="3828798" cy="2557828"/>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28798" cy="255782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b w:val="1"/>
          <w:bCs w:val="1"/>
          <w:sz w:val="26"/>
          <w:szCs w:val="26"/>
          <w:u w:val="single"/>
        </w:rPr>
      </w:pPr>
      <w:r w:rsidDel="00000000" w:rsidR="00000000" w:rsidRPr="00000000">
        <w:rPr>
          <w:rtl w:val="0"/>
        </w:rPr>
      </w:r>
    </w:p>
    <w:p w:rsidR="00000000" w:rsidDel="00000000" w:rsidP="00000000" w:rsidRDefault="00000000" w:rsidRPr="00000000" w14:paraId="00000004">
      <w:pPr>
        <w:rPr>
          <w:b w:val="1"/>
          <w:bCs w:val="1"/>
          <w:sz w:val="26"/>
          <w:szCs w:val="26"/>
          <w:u w:val="single"/>
        </w:rPr>
      </w:pPr>
      <w:r w:rsidDel="00000000" w:rsidR="00000000" w:rsidRPr="00000000">
        <w:rPr>
          <w:rtl w:val="0"/>
        </w:rPr>
      </w:r>
    </w:p>
    <w:p w:rsidR="00000000" w:rsidDel="00000000" w:rsidP="00000000" w:rsidRDefault="00000000" w:rsidRPr="00000000" w14:paraId="00000005">
      <w:pPr>
        <w:rPr>
          <w:b w:val="1"/>
          <w:bCs w:val="1"/>
          <w:sz w:val="26"/>
          <w:szCs w:val="26"/>
          <w:u w:val="single"/>
        </w:rPr>
      </w:pPr>
      <w:r w:rsidDel="00000000" w:rsidR="00000000" w:rsidRPr="00000000">
        <w:rPr>
          <w:rtl w:val="0"/>
        </w:rPr>
      </w:r>
    </w:p>
    <w:p w:rsidR="00000000" w:rsidDel="00000000" w:rsidP="00000000" w:rsidRDefault="00000000" w:rsidRPr="00000000" w14:paraId="00000006">
      <w:pPr>
        <w:rPr>
          <w:b w:val="1"/>
          <w:bCs w:val="1"/>
          <w:sz w:val="26"/>
          <w:szCs w:val="26"/>
          <w:u w:val="single"/>
        </w:rPr>
      </w:pPr>
      <w:r w:rsidDel="00000000" w:rsidR="00000000" w:rsidRPr="00000000">
        <w:rPr>
          <w:rtl w:val="0"/>
        </w:rPr>
      </w:r>
    </w:p>
    <w:p w:rsidR="00000000" w:rsidDel="00000000" w:rsidP="00000000" w:rsidRDefault="00000000" w:rsidRPr="00000000" w14:paraId="00000007">
      <w:pPr>
        <w:rPr>
          <w:b w:val="1"/>
          <w:bCs w:val="1"/>
          <w:sz w:val="26"/>
          <w:szCs w:val="26"/>
          <w:u w:val="single"/>
        </w:rPr>
      </w:pPr>
      <w:r w:rsidDel="00000000" w:rsidR="00000000" w:rsidRPr="00000000">
        <w:rPr>
          <w:rtl w:val="0"/>
        </w:rPr>
      </w:r>
    </w:p>
    <w:p w:rsidR="00000000" w:rsidDel="00000000" w:rsidP="00000000" w:rsidRDefault="00000000" w:rsidRPr="00000000" w14:paraId="00000008">
      <w:pPr>
        <w:rPr>
          <w:b w:val="1"/>
          <w:bCs w:val="1"/>
          <w:sz w:val="26"/>
          <w:szCs w:val="26"/>
          <w:u w:val="single"/>
        </w:rPr>
      </w:pPr>
      <w:r w:rsidDel="00000000" w:rsidR="00000000" w:rsidRPr="00000000">
        <w:rPr>
          <w:rtl w:val="0"/>
        </w:rPr>
      </w:r>
    </w:p>
    <w:p w:rsidR="00000000" w:rsidDel="00000000" w:rsidP="00000000" w:rsidRDefault="00000000" w:rsidRPr="00000000" w14:paraId="00000009">
      <w:pPr>
        <w:rPr>
          <w:b w:val="1"/>
          <w:bCs w:val="1"/>
          <w:sz w:val="26"/>
          <w:szCs w:val="26"/>
          <w:u w:val="single"/>
        </w:rPr>
      </w:pPr>
      <w:r w:rsidDel="00000000" w:rsidR="00000000" w:rsidRPr="00000000">
        <w:rPr>
          <w:rtl w:val="0"/>
        </w:rPr>
      </w:r>
    </w:p>
    <w:p w:rsidR="00000000" w:rsidDel="00000000" w:rsidP="00000000" w:rsidRDefault="00000000" w:rsidRPr="00000000" w14:paraId="0000000A">
      <w:pPr>
        <w:rPr>
          <w:b w:val="1"/>
          <w:bCs w:val="1"/>
          <w:sz w:val="26"/>
          <w:szCs w:val="26"/>
          <w:u w:val="single"/>
        </w:rPr>
      </w:pPr>
      <w:r w:rsidDel="00000000" w:rsidR="00000000" w:rsidRPr="00000000">
        <w:rPr>
          <w:rtl w:val="0"/>
        </w:rPr>
      </w:r>
    </w:p>
    <w:p w:rsidR="00000000" w:rsidDel="00000000" w:rsidP="00000000" w:rsidRDefault="00000000" w:rsidRPr="00000000" w14:paraId="0000000B">
      <w:pPr>
        <w:rPr>
          <w:b w:val="1"/>
          <w:bCs w:val="1"/>
          <w:sz w:val="26"/>
          <w:szCs w:val="26"/>
          <w:u w:val="single"/>
        </w:rPr>
      </w:pPr>
      <w:r w:rsidDel="00000000" w:rsidR="00000000" w:rsidRPr="00000000">
        <w:rPr>
          <w:rtl w:val="0"/>
        </w:rPr>
      </w:r>
    </w:p>
    <w:p w:rsidR="00000000" w:rsidDel="00000000" w:rsidP="00000000" w:rsidRDefault="00000000" w:rsidRPr="00000000" w14:paraId="0000000C">
      <w:pPr>
        <w:rPr>
          <w:b w:val="1"/>
          <w:bCs w:val="1"/>
          <w:sz w:val="26"/>
          <w:szCs w:val="26"/>
          <w:u w:val="single"/>
        </w:rPr>
      </w:pPr>
      <w:r w:rsidDel="00000000" w:rsidR="00000000" w:rsidRPr="00000000">
        <w:rPr>
          <w:rtl w:val="0"/>
        </w:rPr>
      </w:r>
    </w:p>
    <w:p w:rsidR="00000000" w:rsidDel="00000000" w:rsidP="00000000" w:rsidRDefault="00000000" w:rsidRPr="00000000" w14:paraId="0000000D">
      <w:pPr>
        <w:rPr>
          <w:b w:val="1"/>
          <w:bCs w:val="1"/>
          <w:sz w:val="26"/>
          <w:szCs w:val="26"/>
          <w:u w:val="single"/>
        </w:rPr>
      </w:pPr>
      <w:r w:rsidDel="00000000" w:rsidR="00000000" w:rsidRPr="00000000">
        <w:rPr>
          <w:rtl w:val="0"/>
        </w:rPr>
      </w:r>
    </w:p>
    <w:p w:rsidR="00000000" w:rsidDel="00000000" w:rsidP="00000000" w:rsidRDefault="00000000" w:rsidRPr="00000000" w14:paraId="0000000E">
      <w:pPr>
        <w:rPr>
          <w:b w:val="1"/>
          <w:bCs w:val="1"/>
          <w:sz w:val="26"/>
          <w:szCs w:val="26"/>
          <w:u w:val="single"/>
        </w:rPr>
      </w:pPr>
      <w:r w:rsidDel="00000000" w:rsidR="00000000" w:rsidRPr="00000000">
        <w:rPr>
          <w:rtl w:val="0"/>
        </w:rPr>
      </w:r>
    </w:p>
    <w:p w:rsidR="00000000" w:rsidDel="00000000" w:rsidP="00000000" w:rsidRDefault="00000000" w:rsidRPr="00000000" w14:paraId="0000000F">
      <w:pPr>
        <w:rPr>
          <w:b w:val="1"/>
          <w:bCs w:val="1"/>
          <w:sz w:val="26"/>
          <w:szCs w:val="26"/>
          <w:u w:val="single"/>
        </w:rPr>
      </w:pPr>
      <w:r w:rsidDel="00000000" w:rsidR="00000000" w:rsidRPr="00000000">
        <w:rPr>
          <w:rtl w:val="0"/>
        </w:rPr>
      </w:r>
    </w:p>
    <w:p w:rsidR="00000000" w:rsidDel="00000000" w:rsidP="00000000" w:rsidRDefault="00000000" w:rsidRPr="00000000" w14:paraId="00000010">
      <w:pPr>
        <w:rPr>
          <w:b w:val="1"/>
          <w:bCs w:val="1"/>
          <w:sz w:val="26"/>
          <w:szCs w:val="26"/>
          <w:u w:val="single"/>
        </w:rPr>
      </w:pPr>
      <w:r w:rsidDel="00000000" w:rsidR="00000000" w:rsidRPr="00000000">
        <w:rPr>
          <w:rtl w:val="0"/>
        </w:rPr>
      </w:r>
    </w:p>
    <w:p w:rsidR="00000000" w:rsidDel="00000000" w:rsidP="00000000" w:rsidRDefault="00000000" w:rsidRPr="00000000" w14:paraId="00000011">
      <w:pPr>
        <w:rPr>
          <w:b w:val="1"/>
          <w:bCs w:val="1"/>
          <w:sz w:val="26"/>
          <w:szCs w:val="26"/>
          <w:u w:val="single"/>
        </w:rPr>
      </w:pPr>
      <w:r w:rsidDel="00000000" w:rsidR="00000000" w:rsidRPr="00000000">
        <w:rPr>
          <w:rtl w:val="0"/>
        </w:rPr>
      </w:r>
    </w:p>
    <w:p w:rsidR="00000000" w:rsidDel="00000000" w:rsidP="00000000" w:rsidRDefault="00000000" w:rsidRPr="00000000" w14:paraId="00000012">
      <w:pPr>
        <w:jc w:val="left"/>
        <w:rPr>
          <w:b w:val="1"/>
          <w:bCs w:val="1"/>
          <w:sz w:val="26"/>
          <w:szCs w:val="26"/>
          <w:u w:val="single"/>
        </w:rPr>
      </w:pPr>
      <w:r w:rsidDel="00000000" w:rsidR="00000000" w:rsidRPr="00000000">
        <w:rPr>
          <w:rtl w:val="0"/>
        </w:rPr>
      </w:r>
    </w:p>
    <w:p w:rsidR="00000000" w:rsidDel="00000000" w:rsidP="00000000" w:rsidRDefault="00000000" w:rsidRPr="00000000" w14:paraId="00000013">
      <w:pPr>
        <w:jc w:val="center"/>
        <w:rPr>
          <w:b w:val="1"/>
          <w:bCs w:val="1"/>
          <w:sz w:val="26"/>
          <w:szCs w:val="26"/>
          <w:u w:val="single"/>
        </w:rPr>
      </w:pPr>
      <w:r w:rsidDel="00000000" w:rsidR="00000000" w:rsidRPr="00000000">
        <w:rPr>
          <w:rtl w:val="0"/>
        </w:rPr>
      </w:r>
    </w:p>
    <w:p w:rsidR="00000000" w:rsidDel="00000000" w:rsidP="00000000" w:rsidRDefault="00000000" w:rsidRPr="00000000" w14:paraId="00000014">
      <w:pPr>
        <w:jc w:val="center"/>
        <w:rPr>
          <w:b w:val="1"/>
          <w:bCs w:val="1"/>
          <w:sz w:val="26"/>
          <w:szCs w:val="26"/>
          <w:u w:val="single"/>
        </w:rPr>
      </w:pPr>
      <w:r w:rsidDel="00000000" w:rsidR="00000000" w:rsidRPr="00000000">
        <w:rPr>
          <w:b w:val="1"/>
          <w:bCs w:val="1"/>
          <w:sz w:val="26"/>
          <w:szCs w:val="26"/>
          <w:u w:val="single"/>
          <w:rtl w:val="0"/>
        </w:rPr>
        <w:t xml:space="preserve">Complaints Procedure Policy</w:t>
      </w:r>
    </w:p>
    <w:p w:rsidR="00000000" w:rsidDel="00000000" w:rsidP="00000000" w:rsidRDefault="00000000" w:rsidRPr="00000000" w14:paraId="00000015">
      <w:pPr>
        <w:jc w:val="center"/>
        <w:rPr>
          <w:b w:val="1"/>
          <w:bCs w:val="1"/>
          <w:sz w:val="26"/>
          <w:szCs w:val="26"/>
          <w:u w:val="single"/>
        </w:rPr>
      </w:pPr>
      <w:r w:rsidDel="00000000" w:rsidR="00000000" w:rsidRPr="00000000">
        <w:rPr>
          <w:rtl w:val="0"/>
        </w:rPr>
      </w:r>
    </w:p>
    <w:p w:rsidR="00000000" w:rsidDel="00000000" w:rsidP="00000000" w:rsidRDefault="00000000" w:rsidRPr="00000000" w14:paraId="00000016">
      <w:pPr>
        <w:jc w:val="center"/>
        <w:rPr>
          <w:b w:val="1"/>
          <w:bCs w:val="1"/>
          <w:sz w:val="26"/>
          <w:szCs w:val="26"/>
          <w:u w:val="single"/>
        </w:rPr>
      </w:pPr>
      <w:r w:rsidDel="00000000" w:rsidR="00000000" w:rsidRPr="00000000">
        <w:rPr>
          <w:rtl w:val="0"/>
        </w:rPr>
      </w:r>
    </w:p>
    <w:p w:rsidR="00000000" w:rsidDel="00000000" w:rsidP="00000000" w:rsidRDefault="00000000" w:rsidRPr="00000000" w14:paraId="00000017">
      <w:pPr>
        <w:jc w:val="center"/>
        <w:rPr>
          <w:b w:val="1"/>
          <w:bCs w:val="1"/>
          <w:sz w:val="26"/>
          <w:szCs w:val="26"/>
          <w:u w:val="single"/>
        </w:rPr>
      </w:pPr>
      <w:r w:rsidDel="00000000" w:rsidR="00000000" w:rsidRPr="00000000">
        <w:rPr>
          <w:rtl w:val="0"/>
        </w:rPr>
      </w:r>
    </w:p>
    <w:p w:rsidR="00000000" w:rsidDel="00000000" w:rsidP="00000000" w:rsidRDefault="00000000" w:rsidRPr="00000000" w14:paraId="00000018">
      <w:pPr>
        <w:jc w:val="center"/>
        <w:rPr>
          <w:b w:val="1"/>
          <w:bCs w:val="1"/>
          <w:sz w:val="26"/>
          <w:szCs w:val="26"/>
          <w:u w:val="single"/>
        </w:rPr>
      </w:pPr>
      <w:r w:rsidDel="00000000" w:rsidR="00000000" w:rsidRPr="00000000">
        <w:rPr>
          <w:b w:val="1"/>
          <w:bCs w:val="1"/>
          <w:sz w:val="26"/>
          <w:szCs w:val="26"/>
          <w:u w:val="single"/>
          <w:rtl w:val="0"/>
        </w:rPr>
        <w:t xml:space="preserve">To be Reviewed September</w:t>
      </w:r>
    </w:p>
    <w:p w:rsidR="00000000" w:rsidDel="00000000" w:rsidP="00000000" w:rsidRDefault="00000000" w:rsidRPr="00000000" w14:paraId="00000019">
      <w:pPr>
        <w:jc w:val="center"/>
        <w:rPr>
          <w:b w:val="1"/>
          <w:bCs w:val="1"/>
          <w:sz w:val="26"/>
          <w:szCs w:val="26"/>
          <w:u w:val="single"/>
        </w:rPr>
      </w:pPr>
      <w:r w:rsidDel="00000000" w:rsidR="00000000" w:rsidRPr="00000000">
        <w:rPr>
          <w:rtl w:val="0"/>
        </w:rPr>
      </w:r>
    </w:p>
    <w:p w:rsidR="00000000" w:rsidDel="00000000" w:rsidP="00000000" w:rsidRDefault="00000000" w:rsidRPr="00000000" w14:paraId="0000001A">
      <w:pPr>
        <w:jc w:val="center"/>
        <w:rPr>
          <w:b w:val="1"/>
          <w:bCs w:val="1"/>
          <w:sz w:val="26"/>
          <w:szCs w:val="26"/>
          <w:u w:val="single"/>
        </w:rPr>
      </w:pPr>
      <w:r w:rsidDel="00000000" w:rsidR="00000000" w:rsidRPr="00000000">
        <w:rPr>
          <w:b w:val="1"/>
          <w:bCs w:val="1"/>
          <w:sz w:val="26"/>
          <w:szCs w:val="26"/>
          <w:u w:val="single"/>
          <w:rtl w:val="0"/>
        </w:rPr>
        <w:t xml:space="preserve">2026</w:t>
      </w:r>
    </w:p>
    <w:p w:rsidR="00000000" w:rsidDel="00000000" w:rsidP="00000000" w:rsidRDefault="00000000" w:rsidRPr="00000000" w14:paraId="0000001B">
      <w:pPr>
        <w:rPr>
          <w:b w:val="1"/>
          <w:bCs w:val="1"/>
          <w:sz w:val="26"/>
          <w:szCs w:val="26"/>
          <w:u w:val="single"/>
        </w:rPr>
      </w:pPr>
      <w:r w:rsidDel="00000000" w:rsidR="00000000" w:rsidRPr="00000000">
        <w:rPr>
          <w:rtl w:val="0"/>
        </w:rPr>
      </w:r>
    </w:p>
    <w:p w:rsidR="00000000" w:rsidDel="00000000" w:rsidP="00000000" w:rsidRDefault="00000000" w:rsidRPr="00000000" w14:paraId="0000001C">
      <w:pPr>
        <w:rPr>
          <w:b w:val="1"/>
          <w:bCs w:val="1"/>
          <w:sz w:val="26"/>
          <w:szCs w:val="26"/>
          <w:u w:val="single"/>
        </w:rPr>
      </w:pPr>
      <w:r w:rsidDel="00000000" w:rsidR="00000000" w:rsidRPr="00000000">
        <w:rPr>
          <w:rtl w:val="0"/>
        </w:rPr>
      </w:r>
    </w:p>
    <w:p w:rsidR="00000000" w:rsidDel="00000000" w:rsidP="00000000" w:rsidRDefault="00000000" w:rsidRPr="00000000" w14:paraId="0000001D">
      <w:pPr>
        <w:rPr>
          <w:b w:val="1"/>
          <w:bCs w:val="1"/>
          <w:sz w:val="26"/>
          <w:szCs w:val="26"/>
          <w:u w:val="single"/>
        </w:rPr>
      </w:pPr>
      <w:r w:rsidDel="00000000" w:rsidR="00000000" w:rsidRPr="00000000">
        <w:rPr>
          <w:rtl w:val="0"/>
        </w:rPr>
      </w:r>
    </w:p>
    <w:p w:rsidR="00000000" w:rsidDel="00000000" w:rsidP="00000000" w:rsidRDefault="00000000" w:rsidRPr="00000000" w14:paraId="0000001E">
      <w:pPr>
        <w:rPr>
          <w:b w:val="1"/>
          <w:bCs w:val="1"/>
          <w:sz w:val="26"/>
          <w:szCs w:val="26"/>
          <w:u w:val="single"/>
        </w:rPr>
      </w:pPr>
      <w:r w:rsidDel="00000000" w:rsidR="00000000" w:rsidRPr="00000000">
        <w:rPr>
          <w:rtl w:val="0"/>
        </w:rPr>
      </w:r>
    </w:p>
    <w:p w:rsidR="00000000" w:rsidDel="00000000" w:rsidP="00000000" w:rsidRDefault="00000000" w:rsidRPr="00000000" w14:paraId="0000001F">
      <w:pPr>
        <w:rPr>
          <w:b w:val="1"/>
          <w:bCs w:val="1"/>
          <w:sz w:val="26"/>
          <w:szCs w:val="26"/>
          <w:u w:val="single"/>
        </w:rPr>
      </w:pPr>
      <w:r w:rsidDel="00000000" w:rsidR="00000000" w:rsidRPr="00000000">
        <w:rPr>
          <w:rtl w:val="0"/>
        </w:rPr>
      </w:r>
    </w:p>
    <w:p w:rsidR="00000000" w:rsidDel="00000000" w:rsidP="00000000" w:rsidRDefault="00000000" w:rsidRPr="00000000" w14:paraId="00000020">
      <w:pPr>
        <w:rPr>
          <w:b w:val="1"/>
          <w:bCs w:val="1"/>
          <w:sz w:val="26"/>
          <w:szCs w:val="26"/>
          <w:u w:val="single"/>
        </w:rPr>
      </w:pPr>
      <w:r w:rsidDel="00000000" w:rsidR="00000000" w:rsidRPr="00000000">
        <w:rPr>
          <w:rtl w:val="0"/>
        </w:rPr>
      </w:r>
    </w:p>
    <w:p w:rsidR="00000000" w:rsidDel="00000000" w:rsidP="00000000" w:rsidRDefault="00000000" w:rsidRPr="00000000" w14:paraId="00000021">
      <w:pPr>
        <w:rPr>
          <w:b w:val="1"/>
          <w:bCs w:val="1"/>
          <w:sz w:val="26"/>
          <w:szCs w:val="26"/>
          <w:u w:val="single"/>
        </w:rPr>
      </w:pPr>
      <w:r w:rsidDel="00000000" w:rsidR="00000000" w:rsidRPr="00000000">
        <w:rPr>
          <w:rtl w:val="0"/>
        </w:rPr>
      </w:r>
    </w:p>
    <w:p w:rsidR="00000000" w:rsidDel="00000000" w:rsidP="00000000" w:rsidRDefault="00000000" w:rsidRPr="00000000" w14:paraId="00000022">
      <w:pPr>
        <w:rPr>
          <w:b w:val="1"/>
          <w:bCs w:val="1"/>
          <w:sz w:val="26"/>
          <w:szCs w:val="26"/>
          <w:u w:val="single"/>
        </w:rPr>
      </w:pPr>
      <w:r w:rsidDel="00000000" w:rsidR="00000000" w:rsidRPr="00000000">
        <w:rPr>
          <w:rtl w:val="0"/>
        </w:rPr>
      </w:r>
    </w:p>
    <w:p w:rsidR="00000000" w:rsidDel="00000000" w:rsidP="00000000" w:rsidRDefault="00000000" w:rsidRPr="00000000" w14:paraId="00000023">
      <w:pPr>
        <w:rPr>
          <w:b w:val="1"/>
          <w:bCs w:val="1"/>
          <w:sz w:val="26"/>
          <w:szCs w:val="26"/>
          <w:u w:val="single"/>
        </w:rPr>
      </w:pPr>
      <w:r w:rsidDel="00000000" w:rsidR="00000000" w:rsidRPr="00000000">
        <w:rPr>
          <w:rtl w:val="0"/>
        </w:rPr>
      </w:r>
    </w:p>
    <w:p w:rsidR="00000000" w:rsidDel="00000000" w:rsidP="00000000" w:rsidRDefault="00000000" w:rsidRPr="00000000" w14:paraId="00000024">
      <w:pPr>
        <w:rPr>
          <w:b w:val="1"/>
          <w:bCs w:val="1"/>
          <w:sz w:val="26"/>
          <w:szCs w:val="26"/>
          <w:u w:val="single"/>
        </w:rPr>
      </w:pPr>
      <w:r w:rsidDel="00000000" w:rsidR="00000000" w:rsidRPr="00000000">
        <w:rPr>
          <w:rtl w:val="0"/>
        </w:rPr>
      </w:r>
    </w:p>
    <w:p w:rsidR="00000000" w:rsidDel="00000000" w:rsidP="00000000" w:rsidRDefault="00000000" w:rsidRPr="00000000" w14:paraId="00000025">
      <w:pPr>
        <w:rPr>
          <w:b w:val="1"/>
          <w:bCs w:val="1"/>
          <w:sz w:val="26"/>
          <w:szCs w:val="26"/>
          <w:u w:val="single"/>
        </w:rPr>
      </w:pPr>
      <w:r w:rsidDel="00000000" w:rsidR="00000000" w:rsidRPr="00000000">
        <w:rPr>
          <w:rtl w:val="0"/>
        </w:rPr>
      </w:r>
    </w:p>
    <w:p w:rsidR="00000000" w:rsidDel="00000000" w:rsidP="00000000" w:rsidRDefault="00000000" w:rsidRPr="00000000" w14:paraId="00000026">
      <w:pPr>
        <w:rPr>
          <w:b w:val="1"/>
          <w:bCs w:val="1"/>
          <w:sz w:val="26"/>
          <w:szCs w:val="26"/>
          <w:u w:val="single"/>
        </w:rPr>
      </w:pPr>
      <w:r w:rsidDel="00000000" w:rsidR="00000000" w:rsidRPr="00000000">
        <w:rPr>
          <w:rtl w:val="0"/>
        </w:rPr>
      </w:r>
    </w:p>
    <w:p w:rsidR="00000000" w:rsidDel="00000000" w:rsidP="00000000" w:rsidRDefault="00000000" w:rsidRPr="00000000" w14:paraId="00000027">
      <w:pPr>
        <w:rPr>
          <w:b w:val="1"/>
          <w:bCs w:val="1"/>
          <w:sz w:val="26"/>
          <w:szCs w:val="26"/>
          <w:u w:val="single"/>
        </w:rPr>
      </w:pPr>
      <w:r w:rsidDel="00000000" w:rsidR="00000000" w:rsidRPr="00000000">
        <w:rPr>
          <w:rtl w:val="0"/>
        </w:rPr>
      </w:r>
    </w:p>
    <w:p w:rsidR="00000000" w:rsidDel="00000000" w:rsidP="00000000" w:rsidRDefault="00000000" w:rsidRPr="00000000" w14:paraId="00000028">
      <w:pPr>
        <w:rPr>
          <w:b w:val="1"/>
          <w:bCs w:val="1"/>
          <w:sz w:val="26"/>
          <w:szCs w:val="26"/>
          <w:u w:val="single"/>
        </w:rPr>
      </w:pPr>
      <w:r w:rsidDel="00000000" w:rsidR="00000000" w:rsidRPr="00000000">
        <w:rPr>
          <w:rtl w:val="0"/>
        </w:rPr>
      </w:r>
    </w:p>
    <w:p w:rsidR="00000000" w:rsidDel="00000000" w:rsidP="00000000" w:rsidRDefault="00000000" w:rsidRPr="00000000" w14:paraId="00000029">
      <w:pPr>
        <w:rPr>
          <w:b w:val="1"/>
          <w:bCs w:val="1"/>
          <w:sz w:val="26"/>
          <w:szCs w:val="26"/>
          <w:u w:val="single"/>
        </w:rPr>
      </w:pPr>
      <w:r w:rsidDel="00000000" w:rsidR="00000000" w:rsidRPr="00000000">
        <w:rPr>
          <w:rtl w:val="0"/>
        </w:rPr>
      </w:r>
    </w:p>
    <w:p w:rsidR="00000000" w:rsidDel="00000000" w:rsidP="00000000" w:rsidRDefault="00000000" w:rsidRPr="00000000" w14:paraId="0000002A">
      <w:pPr>
        <w:rPr>
          <w:b w:val="1"/>
          <w:bCs w:val="1"/>
          <w:sz w:val="26"/>
          <w:szCs w:val="26"/>
          <w:u w:val="single"/>
        </w:rPr>
      </w:pPr>
      <w:r w:rsidDel="00000000" w:rsidR="00000000" w:rsidRPr="00000000">
        <w:rPr>
          <w:rtl w:val="0"/>
        </w:rPr>
      </w:r>
    </w:p>
    <w:p w:rsidR="00000000" w:rsidDel="00000000" w:rsidP="00000000" w:rsidRDefault="00000000" w:rsidRPr="00000000" w14:paraId="0000002B">
      <w:pPr>
        <w:spacing w:line="480" w:lineRule="auto"/>
        <w:jc w:val="center"/>
        <w:rPr>
          <w:b w:val="1"/>
          <w:bCs w:val="1"/>
          <w:sz w:val="24"/>
          <w:szCs w:val="24"/>
        </w:rPr>
      </w:pPr>
      <w:r w:rsidDel="00000000" w:rsidR="00000000" w:rsidRPr="00000000">
        <w:rPr>
          <w:b w:val="1"/>
          <w:bCs w:val="1"/>
          <w:sz w:val="24"/>
          <w:szCs w:val="24"/>
        </w:rPr>
        <w:drawing>
          <wp:anchor allowOverlap="1" behindDoc="0" distB="0" distT="0" distL="114300" distR="114300" hidden="0" layoutInCell="1" locked="0" relativeHeight="0" simplePos="0">
            <wp:simplePos x="0" y="0"/>
            <wp:positionH relativeFrom="page">
              <wp:posOffset>5075400</wp:posOffset>
            </wp:positionH>
            <wp:positionV relativeFrom="page">
              <wp:posOffset>117990</wp:posOffset>
            </wp:positionV>
            <wp:extent cx="2298863" cy="153013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2D">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2E">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2F">
      <w:pPr>
        <w:spacing w:line="480" w:lineRule="auto"/>
        <w:jc w:val="center"/>
        <w:rPr>
          <w:b w:val="1"/>
          <w:bCs w:val="1"/>
          <w:sz w:val="24"/>
          <w:szCs w:val="24"/>
        </w:rPr>
      </w:pPr>
      <w:r w:rsidDel="00000000" w:rsidR="00000000" w:rsidRPr="00000000">
        <w:rPr>
          <w:b w:val="1"/>
          <w:bCs w:val="1"/>
          <w:sz w:val="24"/>
          <w:szCs w:val="24"/>
          <w:rtl w:val="0"/>
        </w:rPr>
        <w:t xml:space="preserve">Contents</w:t>
      </w:r>
    </w:p>
    <w:p w:rsidR="00000000" w:rsidDel="00000000" w:rsidP="00000000" w:rsidRDefault="00000000" w:rsidRPr="00000000" w14:paraId="00000030">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1">
      <w:pPr>
        <w:spacing w:line="480" w:lineRule="auto"/>
        <w:rPr>
          <w:b w:val="1"/>
          <w:bCs w:val="1"/>
          <w:sz w:val="24"/>
          <w:szCs w:val="24"/>
        </w:rPr>
      </w:pPr>
      <w:r w:rsidDel="00000000" w:rsidR="00000000" w:rsidRPr="00000000">
        <w:rPr>
          <w:b w:val="1"/>
          <w:bCs w:val="1"/>
          <w:sz w:val="24"/>
          <w:szCs w:val="24"/>
          <w:rtl w:val="0"/>
        </w:rPr>
        <w:t xml:space="preserve">Aims and Objectives of our Complaints Procedure</w:t>
      </w:r>
    </w:p>
    <w:p w:rsidR="00000000" w:rsidDel="00000000" w:rsidP="00000000" w:rsidRDefault="00000000" w:rsidRPr="00000000" w14:paraId="00000032">
      <w:pPr>
        <w:spacing w:line="480" w:lineRule="auto"/>
        <w:rPr>
          <w:b w:val="1"/>
          <w:bCs w:val="1"/>
          <w:sz w:val="24"/>
          <w:szCs w:val="24"/>
        </w:rPr>
      </w:pPr>
      <w:r w:rsidDel="00000000" w:rsidR="00000000" w:rsidRPr="00000000">
        <w:rPr>
          <w:b w:val="1"/>
          <w:bCs w:val="1"/>
          <w:sz w:val="24"/>
          <w:szCs w:val="24"/>
          <w:rtl w:val="0"/>
        </w:rPr>
        <w:t xml:space="preserve">Complaints Procedure</w:t>
      </w:r>
    </w:p>
    <w:p w:rsidR="00000000" w:rsidDel="00000000" w:rsidP="00000000" w:rsidRDefault="00000000" w:rsidRPr="00000000" w14:paraId="00000033">
      <w:pPr>
        <w:spacing w:line="480" w:lineRule="auto"/>
        <w:rPr>
          <w:b w:val="1"/>
          <w:bCs w:val="1"/>
          <w:sz w:val="24"/>
          <w:szCs w:val="24"/>
        </w:rPr>
      </w:pPr>
      <w:r w:rsidDel="00000000" w:rsidR="00000000" w:rsidRPr="00000000">
        <w:rPr>
          <w:b w:val="1"/>
          <w:bCs w:val="1"/>
          <w:sz w:val="24"/>
          <w:szCs w:val="24"/>
          <w:rtl w:val="0"/>
        </w:rPr>
        <w:t xml:space="preserve">Stage One</w:t>
      </w:r>
    </w:p>
    <w:p w:rsidR="00000000" w:rsidDel="00000000" w:rsidP="00000000" w:rsidRDefault="00000000" w:rsidRPr="00000000" w14:paraId="00000034">
      <w:pPr>
        <w:spacing w:line="480" w:lineRule="auto"/>
        <w:rPr>
          <w:b w:val="1"/>
          <w:bCs w:val="1"/>
          <w:sz w:val="24"/>
          <w:szCs w:val="24"/>
        </w:rPr>
      </w:pPr>
      <w:r w:rsidDel="00000000" w:rsidR="00000000" w:rsidRPr="00000000">
        <w:rPr>
          <w:b w:val="1"/>
          <w:bCs w:val="1"/>
          <w:sz w:val="24"/>
          <w:szCs w:val="24"/>
          <w:rtl w:val="0"/>
        </w:rPr>
        <w:t xml:space="preserve">Stage Two</w:t>
      </w:r>
    </w:p>
    <w:p w:rsidR="00000000" w:rsidDel="00000000" w:rsidP="00000000" w:rsidRDefault="00000000" w:rsidRPr="00000000" w14:paraId="00000035">
      <w:pPr>
        <w:spacing w:line="480" w:lineRule="auto"/>
        <w:rPr>
          <w:b w:val="1"/>
          <w:bCs w:val="1"/>
          <w:sz w:val="24"/>
          <w:szCs w:val="24"/>
        </w:rPr>
      </w:pPr>
      <w:r w:rsidDel="00000000" w:rsidR="00000000" w:rsidRPr="00000000">
        <w:rPr>
          <w:b w:val="1"/>
          <w:bCs w:val="1"/>
          <w:sz w:val="24"/>
          <w:szCs w:val="24"/>
          <w:rtl w:val="0"/>
        </w:rPr>
        <w:t xml:space="preserve">Stage Three</w:t>
      </w:r>
    </w:p>
    <w:p w:rsidR="00000000" w:rsidDel="00000000" w:rsidP="00000000" w:rsidRDefault="00000000" w:rsidRPr="00000000" w14:paraId="00000036">
      <w:pPr>
        <w:spacing w:line="480" w:lineRule="auto"/>
        <w:rPr>
          <w:b w:val="1"/>
          <w:bCs w:val="1"/>
          <w:sz w:val="24"/>
          <w:szCs w:val="24"/>
        </w:rPr>
      </w:pPr>
      <w:r w:rsidDel="00000000" w:rsidR="00000000" w:rsidRPr="00000000">
        <w:rPr>
          <w:b w:val="1"/>
          <w:bCs w:val="1"/>
          <w:sz w:val="24"/>
          <w:szCs w:val="24"/>
          <w:rtl w:val="0"/>
        </w:rPr>
        <w:t xml:space="preserve">Summary of Timescale</w:t>
      </w:r>
    </w:p>
    <w:p w:rsidR="00000000" w:rsidDel="00000000" w:rsidP="00000000" w:rsidRDefault="00000000" w:rsidRPr="00000000" w14:paraId="00000037">
      <w:pPr>
        <w:spacing w:line="480" w:lineRule="auto"/>
        <w:rPr>
          <w:b w:val="1"/>
          <w:bCs w:val="1"/>
          <w:sz w:val="24"/>
          <w:szCs w:val="24"/>
        </w:rPr>
      </w:pPr>
      <w:r w:rsidDel="00000000" w:rsidR="00000000" w:rsidRPr="00000000">
        <w:rPr>
          <w:b w:val="1"/>
          <w:bCs w:val="1"/>
          <w:sz w:val="24"/>
          <w:szCs w:val="24"/>
          <w:rtl w:val="0"/>
        </w:rPr>
        <w:t xml:space="preserve">Complaints Log</w:t>
      </w:r>
    </w:p>
    <w:p w:rsidR="00000000" w:rsidDel="00000000" w:rsidP="00000000" w:rsidRDefault="00000000" w:rsidRPr="00000000" w14:paraId="00000038">
      <w:pPr>
        <w:spacing w:line="480" w:lineRule="auto"/>
        <w:rPr>
          <w:b w:val="1"/>
          <w:bCs w:val="1"/>
          <w:sz w:val="24"/>
          <w:szCs w:val="24"/>
        </w:rPr>
      </w:pPr>
      <w:r w:rsidDel="00000000" w:rsidR="00000000" w:rsidRPr="00000000">
        <w:rPr>
          <w:b w:val="1"/>
          <w:bCs w:val="1"/>
          <w:sz w:val="24"/>
          <w:szCs w:val="24"/>
          <w:rtl w:val="0"/>
        </w:rPr>
        <w:t xml:space="preserve">Complaints Record</w:t>
      </w:r>
    </w:p>
    <w:p w:rsidR="00000000" w:rsidDel="00000000" w:rsidP="00000000" w:rsidRDefault="00000000" w:rsidRPr="00000000" w14:paraId="00000039">
      <w:pPr>
        <w:spacing w:line="480" w:lineRule="auto"/>
        <w:rPr>
          <w:b w:val="1"/>
          <w:bCs w:val="1"/>
          <w:sz w:val="24"/>
          <w:szCs w:val="24"/>
        </w:rPr>
      </w:pPr>
      <w:r w:rsidDel="00000000" w:rsidR="00000000" w:rsidRPr="00000000">
        <w:rPr>
          <w:b w:val="1"/>
          <w:bCs w:val="1"/>
          <w:sz w:val="24"/>
          <w:szCs w:val="24"/>
          <w:rtl w:val="0"/>
        </w:rPr>
        <w:t xml:space="preserve">Policy Review Cycle</w:t>
      </w:r>
    </w:p>
    <w:p w:rsidR="00000000" w:rsidDel="00000000" w:rsidP="00000000" w:rsidRDefault="00000000" w:rsidRPr="00000000" w14:paraId="0000003A">
      <w:pPr>
        <w:spacing w:line="48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Pr>
        <w:drawing>
          <wp:anchor allowOverlap="1" behindDoc="0" distB="0" distT="0" distL="114300" distR="114300" hidden="0" layoutInCell="1" locked="0" relativeHeight="0" simplePos="0">
            <wp:simplePos x="0" y="0"/>
            <wp:positionH relativeFrom="page">
              <wp:posOffset>5234850</wp:posOffset>
            </wp:positionH>
            <wp:positionV relativeFrom="page">
              <wp:posOffset>34200</wp:posOffset>
            </wp:positionV>
            <wp:extent cx="2298863" cy="153013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Aims and Objectives of our Complaints Procedure</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believe that our company provides an outstanding education for all our pupils, and that the T3 Tutoring team works very hard to build positive relationships with all parents, carers and others. However, we acknowledge that from time to time parents, carers and others connected with the school, will become aware of matters which cause them concern. To encourage resolution of such situations we have adopted this simple and clear complaints procedure.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company aims to be fair, open and honest when dealing with any complaint. We give careful consideration to all complaints and deal with them as swiftly as possible. We aim to resolve any complaint through dialogue and mutual understanding and, in all cases, we put the interests of the pupil above all other issues. Written records will be kept of all complaints including the stage at which they were resolved and all correspondence, statements and records of complaints will be kept confidential.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The procedure is devised with the intention that it will: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usually be possible to resolve problems by informal means (before or at stage one of the procedure)  </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be simple to use and understand  </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treat complaints confidentially  </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allow problems to be handled swiftly  </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address all points causing concern  </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inform future practice so that the problem is unlikely to recur  </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reaffirm the partnership between families and staff as they work together for the good of the pupils in the school  </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ensure that the school’ attitude to a pupil would never be affected by a parental complaint  </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discourage anonymous complaints  </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ensure that all staff have opportunities to discuss and understand the school’s response to concerns and complaints made by families or other persons  </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ensure that any person complained against has equal rights with the person making the complaint.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Pr>
        <w:drawing>
          <wp:anchor allowOverlap="1" behindDoc="0" distB="0" distT="0" distL="114300" distR="114300" hidden="0" layoutInCell="1" locked="0" relativeHeight="0" simplePos="0">
            <wp:simplePos x="0" y="0"/>
            <wp:positionH relativeFrom="page">
              <wp:posOffset>5172048</wp:posOffset>
            </wp:positionH>
            <wp:positionV relativeFrom="page">
              <wp:posOffset>43725</wp:posOffset>
            </wp:positionV>
            <wp:extent cx="2298863" cy="153013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8863" cy="1530135"/>
                    </a:xfrm>
                    <a:prstGeom prst="rect"/>
                    <a:ln/>
                  </pic:spPr>
                </pic:pic>
              </a:graphicData>
            </a:graphic>
          </wp:anchor>
        </w:drawing>
      </w:r>
      <w:r w:rsidDel="00000000" w:rsidR="00000000" w:rsidRPr="00000000">
        <w:rPr>
          <w:b w:val="1"/>
          <w:bCs w:val="1"/>
          <w:rtl w:val="0"/>
        </w:rPr>
        <w:t xml:space="preserve">Complaints Procedure</w:t>
      </w:r>
    </w:p>
    <w:p w:rsidR="00000000" w:rsidDel="00000000" w:rsidP="00000000" w:rsidRDefault="00000000" w:rsidRPr="00000000" w14:paraId="00000061">
      <w:pPr>
        <w:rPr>
          <w:b w:val="1"/>
          <w:bCs w:val="1"/>
          <w:sz w:val="26"/>
          <w:szCs w:val="26"/>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T3 Tutoring has a simple and transparent complaints procedure. If you have a concern or a complaint you wish to raise, it is your right to do so.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b w:val="1"/>
          <w:bCs w:val="1"/>
          <w:rtl w:val="0"/>
        </w:rPr>
        <w:t xml:space="preserve">STAGE ONE </w:t>
      </w:r>
    </w:p>
    <w:p w:rsidR="00000000" w:rsidDel="00000000" w:rsidP="00000000" w:rsidRDefault="00000000" w:rsidRPr="00000000" w14:paraId="00000065">
      <w:pPr>
        <w:rPr>
          <w:b w:val="1"/>
          <w:bCs w:val="1"/>
        </w:rPr>
      </w:pPr>
      <w:r w:rsidDel="00000000" w:rsidR="00000000" w:rsidRPr="00000000">
        <w:rPr>
          <w:b w:val="1"/>
          <w:bCs w:val="1"/>
          <w:rtl w:val="0"/>
        </w:rPr>
        <w:t xml:space="preserve">INFORMAL  (SHARING YOUR COMPLAINT)</w:t>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If you are concerned about anything at the school you should, in the first instance, discuss the matter with your child’s teacher. Most matters of concern can be dealt with in this way.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We always want to know if there is a problem, so that we can take action before the problem seriously affects the pupil’s welfare and/or progress. After hearing the concern we shall act as quickly as we can. Please allow time for any action we may take to be effective. It may be possible to see the teacher straight away but usually it is better to make an appointment so that you can sit and talk things through.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STAGE 2</w:t>
      </w:r>
    </w:p>
    <w:p w:rsidR="00000000" w:rsidDel="00000000" w:rsidP="00000000" w:rsidRDefault="00000000" w:rsidRPr="00000000" w14:paraId="0000006C">
      <w:pPr>
        <w:rPr>
          <w:b w:val="1"/>
          <w:bCs w:val="1"/>
        </w:rPr>
      </w:pPr>
      <w:r w:rsidDel="00000000" w:rsidR="00000000" w:rsidRPr="00000000">
        <w:rPr>
          <w:b w:val="1"/>
          <w:bCs w:val="1"/>
          <w:rtl w:val="0"/>
        </w:rPr>
        <w:t xml:space="preserve">FORMAL COMPLAINT (HEAD OF CENTRE)</w:t>
      </w:r>
    </w:p>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i w:val="1"/>
          <w:iCs w:val="1"/>
        </w:rPr>
      </w:pPr>
      <w:r w:rsidDel="00000000" w:rsidR="00000000" w:rsidRPr="00000000">
        <w:rPr>
          <w:i w:val="1"/>
          <w:iCs w:val="1"/>
          <w:rtl w:val="0"/>
        </w:rPr>
        <w:t xml:space="preserve">(If the complaint is about the Head of Centre, the complaint will be considered by an independent investigator)</w:t>
      </w:r>
    </w:p>
    <w:p w:rsidR="00000000" w:rsidDel="00000000" w:rsidP="00000000" w:rsidRDefault="00000000" w:rsidRPr="00000000" w14:paraId="0000006F">
      <w:pPr>
        <w:rPr>
          <w:i w:val="1"/>
          <w:iCs w:val="1"/>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If you are still unhappy, ask for an appointment with the Head of Centre.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If you wish to do so, it is helpful if you can give a brief outline of your concern when you make the appointment. It may be useful to complete the complaints form (at the end of this document) at this point. After your discussion with the head of centre you may have to wait a short time while investigations are carried out.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Every effort will be made to resolve the situation as quickly as possible; the Head of Centre will keep you updated and will send you a written response within seven working days.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STAGE 3 </w:t>
      </w:r>
    </w:p>
    <w:p w:rsidR="00000000" w:rsidDel="00000000" w:rsidP="00000000" w:rsidRDefault="00000000" w:rsidRPr="00000000" w14:paraId="00000077">
      <w:pPr>
        <w:rPr>
          <w:b w:val="1"/>
          <w:bCs w:val="1"/>
        </w:rPr>
      </w:pPr>
      <w:r w:rsidDel="00000000" w:rsidR="00000000" w:rsidRPr="00000000">
        <w:rPr>
          <w:b w:val="1"/>
          <w:bCs w:val="1"/>
          <w:rtl w:val="0"/>
        </w:rPr>
        <w:t xml:space="preserve">FORMAL COMPLAINT (PANEL)</w:t>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If the complaint has still not been resolved at stages 1 or 2, you may ask for your complaint to be heard by our complaints panel, which will include at least three members who are not directly involved in the matters detailed in the complaint.</w:t>
      </w:r>
      <w:r w:rsidDel="00000000" w:rsidR="00000000" w:rsidRPr="00000000">
        <w:rPr>
          <w:b w:val="1"/>
          <w:bCs w:val="1"/>
          <w:rtl w:val="0"/>
        </w:rPr>
        <w:t xml:space="preserve"> </w:t>
      </w:r>
      <w:r w:rsidDel="00000000" w:rsidR="00000000" w:rsidRPr="00000000">
        <w:rPr>
          <w:rtl w:val="0"/>
        </w:rPr>
        <w:t xml:space="preserve">At  least one of the three will be completely independent of the leadership of the company.</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complaints panel will consider all written complaints within twenty working days of receipt. The panel will arrange a meeting to discuss the complaint, and will invite you to attend the meeting, so that the complaint can be explained in more detail. The complainant is welcome to be accompanied by a family member or friend to the meeting. The company will always give the complainant at least five days’ notice of the meeting.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drawing>
          <wp:anchor allowOverlap="1" behindDoc="0" distB="0" distT="0" distL="114300" distR="114300" hidden="0" layoutInCell="1" locked="0" relativeHeight="0" simplePos="0">
            <wp:simplePos x="0" y="0"/>
            <wp:positionH relativeFrom="page">
              <wp:posOffset>5172048</wp:posOffset>
            </wp:positionH>
            <wp:positionV relativeFrom="page">
              <wp:posOffset>148500</wp:posOffset>
            </wp:positionV>
            <wp:extent cx="2298863" cy="153013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After hearing all the evidence, the complaints panel will consider their decision and inform the complainant, and where relevant the person complained about, their key findings and recommendations which will be provided in writing within two school days.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 complaints panel will do all they can at this stage to resolve the complaint to the complainant’s satisfaction.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 copy of the findings and recommendations will be made available for inspection at the school by the proprietor and the leadership team.</w:t>
      </w:r>
      <w:r w:rsidDel="00000000" w:rsidR="00000000" w:rsidRPr="00000000">
        <w:br w:type="page"/>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b w:val="1"/>
          <w:bCs w:val="1"/>
          <w:rtl w:val="0"/>
        </w:rPr>
        <w:t xml:space="preserve">Summary of Timescale</w:t>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rtl w:val="0"/>
        </w:rPr>
      </w:r>
    </w:p>
    <w:tbl>
      <w:tblPr>
        <w:tblStyle w:val="Table1"/>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4740"/>
        <w:gridCol w:w="3250"/>
        <w:tblGridChange w:id="0">
          <w:tblGrid>
            <w:gridCol w:w="1650"/>
            <w:gridCol w:w="4740"/>
            <w:gridCol w:w="3250"/>
          </w:tblGrid>
        </w:tblGridChange>
      </w:tblGrid>
      <w:tr>
        <w:trPr>
          <w:cantSplit w:val="0"/>
          <w:trHeight w:val="2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Response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INFORMAL: SHARING YOUR CONCERN</w:t>
            </w:r>
            <w:r w:rsidDel="00000000" w:rsidR="00000000" w:rsidRPr="00000000">
              <w:rPr>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discussion with a relevant member of staff, for example teacher or learning lead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 soon as possible, within 2 working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FORMAL: MAKING A COMPLAINT TO THE HEAD OF CENTRE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meeting and/or written complaint to the relevant head of centre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t xml:space="preserve">Acknowledged on the day of receipt, responded to within a maximum of 7 working days</w:t>
            </w:r>
            <w:r w:rsidDel="00000000" w:rsidR="00000000" w:rsidRPr="00000000">
              <w:rPr>
                <w:b w:val="1"/>
                <w:bCs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FORMAL: MAKING A COMPLAINT TO OUR COMPLAINTS PANEL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Attendance at a complaints panel hearing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Hearing arranged within 20 working days, providing the complainant with 5 working days’ notice.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Findings and recommendations sent within 2 working days of the hearing.</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 </w:t>
            </w:r>
          </w:p>
        </w:tc>
      </w:tr>
    </w:tbl>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b w:val="1"/>
          <w:bCs w:val="1"/>
          <w:rtl w:val="0"/>
        </w:rPr>
        <w:t xml:space="preserve">Complaints log</w:t>
      </w:r>
    </w:p>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All complaints are recorded in a complaints log. The detail of the complaint is recorded, including informal complaints (stage 1), as is whether the complaint is resolved at stage 1, or at any stage of the formal complaints procedure. Any actions taken by the school as a result of a complaint (regardless of whether the complaint has been upheld or not) are also recorded on this log.</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All information (correspondence, statements, records) related to all individual complaints is kept confidential and locked away, accessed only by the Head of Centre.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bCs w:val="1"/>
          <w:sz w:val="28"/>
          <w:szCs w:val="28"/>
          <w:u w:val="single"/>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b w:val="1"/>
          <w:bCs w:val="1"/>
          <w:rtl w:val="0"/>
        </w:rPr>
        <w:t xml:space="preserve">Complaints Record</w:t>
      </w:r>
      <w:r w:rsidDel="00000000" w:rsidR="00000000" w:rsidRPr="00000000">
        <w:rPr>
          <w:rtl w:val="0"/>
        </w:rPr>
      </w:r>
    </w:p>
    <w:p w:rsidR="00000000" w:rsidDel="00000000" w:rsidP="00000000" w:rsidRDefault="00000000" w:rsidRPr="00000000" w14:paraId="000000BA">
      <w:pPr>
        <w:rPr>
          <w:b w:val="1"/>
          <w:bCs w:val="1"/>
          <w:sz w:val="28"/>
          <w:szCs w:val="28"/>
          <w:u w:val="single"/>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So far no complaints have been made</w:t>
      </w:r>
    </w:p>
    <w:p w:rsidR="00000000" w:rsidDel="00000000" w:rsidP="00000000" w:rsidRDefault="00000000" w:rsidRPr="00000000" w14:paraId="000000BC">
      <w:pPr>
        <w:rPr>
          <w:b w:val="1"/>
          <w:bCs w:val="1"/>
          <w:sz w:val="28"/>
          <w:szCs w:val="28"/>
          <w:u w:val="single"/>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b w:val="1"/>
          <w:bCs w:val="1"/>
          <w:rtl w:val="0"/>
        </w:rPr>
        <w:t xml:space="preserve">Policy Review Cycle</w:t>
      </w:r>
      <w:r w:rsidDel="00000000" w:rsidR="00000000" w:rsidRPr="00000000">
        <w:rPr>
          <w:rtl w:val="0"/>
        </w:rPr>
      </w:r>
    </w:p>
    <w:p w:rsidR="00000000" w:rsidDel="00000000" w:rsidP="00000000" w:rsidRDefault="00000000" w:rsidRPr="00000000" w14:paraId="000000BE">
      <w:pPr>
        <w:rPr>
          <w:b w:val="1"/>
          <w:bCs w:val="1"/>
          <w:sz w:val="28"/>
          <w:szCs w:val="28"/>
          <w:u w:val="single"/>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This policy and all policies at The T3 School will be reviewed and updated as per our policy review cycle.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br w:type="page"/>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b w:val="1"/>
          <w:bCs w:val="1"/>
          <w:rtl w:val="0"/>
        </w:rPr>
        <w:t xml:space="preserve">The T3 School COMPLAINTS FORM</w:t>
      </w:r>
      <w:r w:rsidDel="00000000" w:rsidR="00000000" w:rsidRPr="00000000">
        <w:rPr>
          <w:rtl w:val="0"/>
        </w:rPr>
        <w:t xml:space="preserve">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Please send this completed form to our school address The T3 School, Sydenham house, Church Road, Ashford TN23 1RD or email it to t3tutorinstaff@gmail.com. When we receive a complaint, we aim to acknowledge its receipt on the same day.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bl>
      <w:tblPr>
        <w:tblStyle w:val="Table2"/>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name: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pupil: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with pupil:</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telephone: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telephone: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tbl>
      <w:tblPr>
        <w:tblStyle w:val="Table3"/>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give details of the complaint: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4"/>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action, if any, have you already taken to try and resolve your complaint? (Who did you speak to and what was the response)?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actions do you feel might resolve the problem at this stage?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attaching any paperwork? If so, please give details.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Official use only Date acknowledgement sent: By whom:</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Complaint referred to: Date: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sectPr>
      <w:footerReference r:id="rId7" w:type="default"/>
      <w:footerReference r:id="rId8" w:type="first"/>
      <w:pgSz w:h="16838" w:w="11906"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